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部门（单位）名称</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阿坝州档案馆履行州直机关、团体、事业单位、州属国有企业及其下属单位档案保管、使用职能，对县市档案馆业务进行指导。</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一是稳步推进是</w:t>
      </w:r>
      <w:r>
        <w:rPr>
          <w:rFonts w:hint="eastAsia" w:ascii="仿宋" w:hAnsi="仿宋" w:eastAsia="仿宋" w:cs="仿宋"/>
          <w:color w:val="333333"/>
          <w:sz w:val="32"/>
          <w:szCs w:val="32"/>
          <w:shd w:val="clear" w:color="auto" w:fill="FFFFFF"/>
          <w:lang w:val="en-US" w:eastAsia="zh-CN"/>
        </w:rPr>
        <w:t>阿坝州档案馆提升工程项目</w:t>
      </w:r>
      <w:r>
        <w:rPr>
          <w:rFonts w:hint="eastAsia" w:ascii="仿宋" w:hAnsi="仿宋" w:eastAsia="仿宋" w:cs="仿宋"/>
          <w:color w:val="333333"/>
          <w:sz w:val="32"/>
          <w:szCs w:val="32"/>
          <w:shd w:val="clear" w:color="auto" w:fill="FFFFFF"/>
        </w:rPr>
        <w:t>，确保</w:t>
      </w:r>
      <w:r>
        <w:rPr>
          <w:rFonts w:hint="eastAsia" w:ascii="仿宋" w:hAnsi="仿宋" w:eastAsia="仿宋" w:cs="仿宋"/>
          <w:color w:val="333333"/>
          <w:sz w:val="32"/>
          <w:szCs w:val="32"/>
          <w:shd w:val="clear" w:color="auto" w:fill="FFFFFF"/>
          <w:lang w:val="en-US" w:eastAsia="zh-CN"/>
        </w:rPr>
        <w:t>我馆消防设施升级改造项目、档案信息化建设项目、档案库房智能恒温恒湿控制系统项目、档案业务和技术用房设施设备项目</w:t>
      </w:r>
      <w:r>
        <w:rPr>
          <w:rFonts w:hint="eastAsia" w:ascii="仿宋" w:hAnsi="仿宋" w:eastAsia="仿宋" w:cs="仿宋"/>
          <w:color w:val="333333"/>
          <w:sz w:val="32"/>
          <w:szCs w:val="32"/>
          <w:shd w:val="clear" w:color="auto" w:fill="FFFFFF"/>
        </w:rPr>
        <w:t>等建设项目顺利实施；二是重点对馆藏档案进行保护和规范化管理，对破损、褪变的档案进行修复，</w:t>
      </w:r>
      <w:r>
        <w:rPr>
          <w:rFonts w:hint="eastAsia" w:ascii="仿宋" w:hAnsi="仿宋" w:eastAsia="仿宋" w:cs="仿宋"/>
          <w:color w:val="333333"/>
          <w:sz w:val="32"/>
          <w:szCs w:val="32"/>
          <w:shd w:val="clear" w:color="auto" w:fill="FFFFFF"/>
          <w:lang w:val="en-US" w:eastAsia="zh-CN"/>
        </w:rPr>
        <w:t>继续加强对古籍志书抢救保护、整理研究和出版利用；对</w:t>
      </w:r>
      <w:r>
        <w:rPr>
          <w:rFonts w:hint="eastAsia" w:ascii="仿宋" w:hAnsi="仿宋" w:eastAsia="仿宋" w:cs="仿宋"/>
          <w:color w:val="333333"/>
          <w:sz w:val="32"/>
          <w:szCs w:val="32"/>
          <w:shd w:val="clear" w:color="auto" w:fill="FFFFFF"/>
        </w:rPr>
        <w:t>抢救工作主</w:t>
      </w:r>
      <w:r>
        <w:rPr>
          <w:rFonts w:hint="eastAsia" w:ascii="仿宋" w:hAnsi="仿宋" w:eastAsia="仿宋" w:cs="仿宋"/>
          <w:color w:val="333333"/>
          <w:sz w:val="32"/>
          <w:szCs w:val="32"/>
          <w:shd w:val="clear" w:color="auto" w:fill="FFFFFF"/>
          <w:lang w:val="en-US" w:eastAsia="zh-CN"/>
        </w:rPr>
        <w:t>要</w:t>
      </w:r>
      <w:r>
        <w:rPr>
          <w:rFonts w:hint="eastAsia" w:ascii="仿宋" w:hAnsi="仿宋" w:eastAsia="仿宋" w:cs="仿宋"/>
          <w:color w:val="333333"/>
          <w:sz w:val="32"/>
          <w:szCs w:val="32"/>
          <w:shd w:val="clear" w:color="auto" w:fill="FFFFFF"/>
        </w:rPr>
        <w:t>以编制案卷目录、卷内文件目录、扫描、部分修补裱糊、著录条目等方式进行</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lang w:val="en-US" w:eastAsia="zh-CN"/>
        </w:rPr>
        <w:t>2024年将在编研出版《羌族刷勒日图注初释》、《羌族刷勒日图经（上下）》的经验基础上，继续加强《刷勒日》图注的开发研究；</w:t>
      </w:r>
      <w:r>
        <w:rPr>
          <w:rFonts w:hint="eastAsia" w:ascii="仿宋" w:hAnsi="仿宋" w:eastAsia="仿宋" w:cs="仿宋"/>
          <w:color w:val="333333"/>
          <w:sz w:val="32"/>
          <w:szCs w:val="32"/>
          <w:shd w:val="clear" w:color="auto" w:fill="FFFFFF"/>
        </w:rPr>
        <w:t>三是加强对数字化档案馆的建设，对电子档案载体物理上的安全性和内容逻辑上的准确性、原始性、可理解性进行有效的检测和维护，从而达到能够高效利用;四是丰富馆藏档案，征集具有阿坝州特色档案入馆；五是完成档案接收</w:t>
      </w:r>
      <w:r>
        <w:rPr>
          <w:rFonts w:hint="eastAsia" w:ascii="仿宋" w:hAnsi="仿宋" w:eastAsia="仿宋" w:cs="仿宋"/>
          <w:color w:val="333333"/>
          <w:sz w:val="32"/>
          <w:szCs w:val="32"/>
          <w:shd w:val="clear" w:color="auto" w:fill="FFFFFF"/>
          <w:lang w:val="en-US" w:eastAsia="zh-CN"/>
        </w:rPr>
        <w:t>征集</w:t>
      </w:r>
      <w:r>
        <w:rPr>
          <w:rFonts w:hint="eastAsia" w:ascii="仿宋" w:hAnsi="仿宋" w:eastAsia="仿宋" w:cs="仿宋"/>
          <w:color w:val="333333"/>
          <w:sz w:val="32"/>
          <w:szCs w:val="32"/>
          <w:shd w:val="clear" w:color="auto" w:fill="FFFFFF"/>
        </w:rPr>
        <w:t>工作</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lang w:val="en-US" w:eastAsia="zh-CN"/>
        </w:rPr>
        <w:t>六是实现档案异地备份，采购符合国家规范的数字化档案异质存储设备，分三到五期将我馆所有数字化档案进行异地异质备份；七</w:t>
      </w:r>
      <w:r>
        <w:rPr>
          <w:rFonts w:hint="eastAsia" w:ascii="仿宋" w:hAnsi="仿宋" w:eastAsia="仿宋" w:cs="仿宋"/>
          <w:color w:val="333333"/>
          <w:sz w:val="32"/>
          <w:szCs w:val="32"/>
          <w:shd w:val="clear" w:color="auto" w:fill="FFFFFF"/>
        </w:rPr>
        <w:t>是确保全馆各项工作能顺利推进，档案馆实体和档案安全，完成年初既定的工作目标。</w:t>
      </w:r>
    </w:p>
    <w:p>
      <w:pPr>
        <w:pStyle w:val="10"/>
        <w:numPr>
          <w:ilvl w:val="0"/>
          <w:numId w:val="0"/>
        </w:numPr>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pPr>
        <w:pStyle w:val="7"/>
        <w:widowControl/>
        <w:shd w:val="clear" w:color="auto" w:fill="FFFFFF"/>
        <w:spacing w:beforeAutospacing="0" w:afterAutospacing="0" w:line="560" w:lineRule="atLeast"/>
        <w:ind w:left="630"/>
        <w:rPr>
          <w:rFonts w:cs="Calibri"/>
          <w:color w:val="333333"/>
        </w:rPr>
      </w:pPr>
      <w:r>
        <w:rPr>
          <w:rFonts w:hint="eastAsia" w:ascii="仿宋" w:hAnsi="仿宋" w:eastAsia="仿宋" w:cs="仿宋"/>
          <w:color w:val="333333"/>
          <w:sz w:val="32"/>
          <w:szCs w:val="32"/>
          <w:shd w:val="clear" w:color="auto" w:fill="FFFFFF"/>
        </w:rPr>
        <w:t>阿坝州档案馆属一级预算单位，无下属二级预算单位。</w:t>
      </w:r>
    </w:p>
    <w:p>
      <w:pPr>
        <w:pStyle w:val="10"/>
        <w:ind w:left="0" w:leftChars="0" w:firstLine="640" w:firstLineChars="20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仿宋" w:hAnsi="仿宋" w:eastAsia="仿宋" w:cs="仿宋"/>
          <w:color w:val="333333"/>
          <w:sz w:val="32"/>
          <w:szCs w:val="32"/>
          <w:shd w:val="clear" w:color="auto" w:fill="FFFFFF"/>
        </w:rPr>
        <w:t>按照综合预算的原则，阿坝州档案馆所有收入和支出均纳入部门预算管理。收入包括：一般公共预算拨款收入</w:t>
      </w:r>
      <w:r>
        <w:rPr>
          <w:rFonts w:hint="eastAsia" w:ascii="仿宋" w:hAnsi="仿宋" w:eastAsia="仿宋" w:cs="仿宋"/>
          <w:color w:val="000000"/>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万元，事业收入0万元，其他收入0万元，上年结转0万元；支出包括：</w:t>
      </w:r>
      <w:r>
        <w:rPr>
          <w:rFonts w:hint="eastAsia" w:ascii="仿宋" w:hAnsi="仿宋" w:eastAsia="仿宋" w:cs="仿宋"/>
          <w:color w:val="000000"/>
          <w:sz w:val="32"/>
          <w:szCs w:val="32"/>
          <w:shd w:val="clear" w:color="auto" w:fill="FFFFFF"/>
        </w:rPr>
        <w:t>一般公共服务支出</w:t>
      </w:r>
      <w:r>
        <w:rPr>
          <w:rFonts w:hint="eastAsia" w:ascii="仿宋" w:hAnsi="仿宋" w:eastAsia="仿宋" w:cs="仿宋"/>
          <w:color w:val="000000"/>
          <w:sz w:val="32"/>
          <w:szCs w:val="32"/>
          <w:shd w:val="clear" w:color="auto" w:fill="FFFFFF"/>
          <w:lang w:val="en-US" w:eastAsia="zh-CN"/>
        </w:rPr>
        <w:t>2308.77</w:t>
      </w:r>
      <w:r>
        <w:rPr>
          <w:rFonts w:hint="eastAsia" w:ascii="仿宋" w:hAnsi="仿宋" w:eastAsia="仿宋" w:cs="仿宋"/>
          <w:color w:val="000000"/>
          <w:sz w:val="32"/>
          <w:szCs w:val="32"/>
          <w:shd w:val="clear" w:color="auto" w:fill="FFFFFF"/>
        </w:rPr>
        <w:t>万元，社会保障和就业支出</w:t>
      </w:r>
      <w:r>
        <w:rPr>
          <w:rFonts w:hint="eastAsia" w:ascii="仿宋" w:hAnsi="仿宋" w:eastAsia="仿宋" w:cs="仿宋"/>
          <w:color w:val="000000"/>
          <w:sz w:val="32"/>
          <w:szCs w:val="32"/>
          <w:shd w:val="clear" w:color="auto" w:fill="FFFFFF"/>
          <w:lang w:val="en-US" w:eastAsia="zh-CN"/>
        </w:rPr>
        <w:t>99.44</w:t>
      </w:r>
      <w:r>
        <w:rPr>
          <w:rFonts w:hint="eastAsia" w:ascii="仿宋" w:hAnsi="仿宋" w:eastAsia="仿宋" w:cs="仿宋"/>
          <w:color w:val="000000"/>
          <w:sz w:val="32"/>
          <w:szCs w:val="32"/>
          <w:shd w:val="clear" w:color="auto" w:fill="FFFFFF"/>
        </w:rPr>
        <w:t>元，卫生健康支出37.</w:t>
      </w:r>
      <w:r>
        <w:rPr>
          <w:rFonts w:hint="eastAsia" w:ascii="仿宋" w:hAnsi="仿宋" w:eastAsia="仿宋" w:cs="仿宋"/>
          <w:color w:val="000000"/>
          <w:sz w:val="32"/>
          <w:szCs w:val="32"/>
          <w:shd w:val="clear" w:color="auto" w:fill="FFFFFF"/>
          <w:lang w:val="en-US" w:eastAsia="zh-CN"/>
        </w:rPr>
        <w:t>87</w:t>
      </w:r>
      <w:r>
        <w:rPr>
          <w:rFonts w:hint="eastAsia" w:ascii="仿宋" w:hAnsi="仿宋" w:eastAsia="仿宋" w:cs="仿宋"/>
          <w:color w:val="000000"/>
          <w:sz w:val="32"/>
          <w:szCs w:val="32"/>
          <w:shd w:val="clear" w:color="auto" w:fill="FFFFFF"/>
        </w:rPr>
        <w:t>万元，住房保障支出</w:t>
      </w:r>
      <w:r>
        <w:rPr>
          <w:rFonts w:hint="eastAsia" w:ascii="仿宋" w:hAnsi="仿宋" w:eastAsia="仿宋" w:cs="仿宋"/>
          <w:color w:val="000000"/>
          <w:sz w:val="32"/>
          <w:szCs w:val="32"/>
          <w:shd w:val="clear" w:color="auto" w:fill="FFFFFF"/>
          <w:lang w:val="en-US" w:eastAsia="zh-CN"/>
        </w:rPr>
        <w:t>48.44</w:t>
      </w:r>
      <w:r>
        <w:rPr>
          <w:rFonts w:hint="eastAsia" w:ascii="仿宋" w:hAnsi="仿宋" w:eastAsia="仿宋" w:cs="仿宋"/>
          <w:color w:val="000000"/>
          <w:sz w:val="32"/>
          <w:szCs w:val="32"/>
          <w:shd w:val="clear" w:color="auto" w:fill="FFFFFF"/>
        </w:rPr>
        <w:t>万元。</w:t>
      </w:r>
    </w:p>
    <w:p>
      <w:pPr>
        <w:ind w:firstLine="640" w:firstLineChars="200"/>
        <w:rPr>
          <w:rFonts w:hint="default" w:ascii="楷体" w:eastAsia="楷体"/>
          <w:sz w:val="32"/>
          <w:szCs w:val="32"/>
          <w:lang w:val="en-US"/>
        </w:rPr>
      </w:pPr>
      <w:r>
        <w:rPr>
          <w:rFonts w:hint="eastAsia" w:ascii="仿宋" w:hAnsi="仿宋" w:eastAsia="仿宋" w:cs="仿宋"/>
          <w:color w:val="333333"/>
          <w:sz w:val="32"/>
          <w:szCs w:val="32"/>
          <w:shd w:val="clear" w:color="auto" w:fill="FFFFFF"/>
        </w:rPr>
        <w:t>阿坝州档案馆202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年收支总预算</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万元,比202</w:t>
      </w:r>
      <w:r>
        <w:rPr>
          <w:rFonts w:hint="eastAsia" w:ascii="仿宋" w:hAnsi="仿宋" w:eastAsia="仿宋" w:cs="仿宋"/>
          <w:color w:val="333333"/>
          <w:sz w:val="32"/>
          <w:szCs w:val="32"/>
          <w:shd w:val="clear" w:color="auto" w:fill="FFFFFF"/>
          <w:lang w:val="en-US" w:eastAsia="zh-CN"/>
        </w:rPr>
        <w:t>3</w:t>
      </w:r>
      <w:r>
        <w:rPr>
          <w:rFonts w:hint="eastAsia" w:ascii="仿宋" w:hAnsi="仿宋" w:eastAsia="仿宋" w:cs="仿宋"/>
          <w:color w:val="333333"/>
          <w:sz w:val="32"/>
          <w:szCs w:val="32"/>
          <w:shd w:val="clear" w:color="auto" w:fill="FFFFFF"/>
        </w:rPr>
        <w:t>预算总数相比增加</w:t>
      </w:r>
      <w:r>
        <w:rPr>
          <w:rFonts w:hint="eastAsia" w:ascii="仿宋" w:hAnsi="仿宋" w:eastAsia="仿宋" w:cs="仿宋"/>
          <w:color w:val="333333"/>
          <w:sz w:val="32"/>
          <w:szCs w:val="32"/>
          <w:shd w:val="clear" w:color="auto" w:fill="FFFFFF"/>
          <w:lang w:val="en-US" w:eastAsia="zh-CN"/>
        </w:rPr>
        <w:t>1092.3</w:t>
      </w:r>
      <w:r>
        <w:rPr>
          <w:rFonts w:hint="eastAsia" w:ascii="仿宋" w:hAnsi="仿宋" w:eastAsia="仿宋" w:cs="仿宋"/>
          <w:color w:val="333333"/>
          <w:sz w:val="32"/>
          <w:szCs w:val="32"/>
          <w:shd w:val="clear" w:color="auto" w:fill="FFFFFF"/>
        </w:rPr>
        <w:t>万元。主要原因:</w:t>
      </w:r>
      <w:r>
        <w:rPr>
          <w:rFonts w:hint="eastAsia" w:ascii="仿宋" w:hAnsi="仿宋" w:eastAsia="仿宋" w:cs="仿宋"/>
          <w:color w:val="333333"/>
          <w:sz w:val="32"/>
          <w:szCs w:val="32"/>
          <w:shd w:val="clear" w:color="auto" w:fill="FFFFFF"/>
          <w:lang w:val="en-US" w:eastAsia="zh-CN"/>
        </w:rPr>
        <w:t>我馆2024年项目支出增加；新增项目阿坝州档案馆提升工程项目合计1063万元，主要包含包含档案信息化建设、档案库房恒温恒湿控制系统、消防特种设施设备升级改造、实物档案布展和档案业务和技术用房设施设备升级改造等子项目，2024年将对整个馆实体进行全面的升级改造。</w:t>
      </w:r>
    </w:p>
    <w:p>
      <w:pPr>
        <w:ind w:firstLine="640" w:firstLineChars="200"/>
        <w:rPr>
          <w:rFonts w:ascii="楷体" w:eastAsia="楷体"/>
          <w:sz w:val="32"/>
          <w:szCs w:val="32"/>
        </w:rPr>
      </w:pPr>
      <w:r>
        <w:rPr>
          <w:rFonts w:hint="eastAsia" w:ascii="楷体" w:eastAsia="楷体"/>
          <w:sz w:val="32"/>
          <w:szCs w:val="32"/>
        </w:rPr>
        <w:t>（一）收入预算情况</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阿坝州档案馆202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年收入预算</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万元，其中：上年结转0万元，占0%；一般公共预算拨款收入</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万元，占100%；事业收入0万元，占0%；其他收入0万元，占0%。</w:t>
      </w:r>
    </w:p>
    <w:p>
      <w:pPr>
        <w:ind w:firstLine="640" w:firstLineChars="200"/>
        <w:jc w:val="left"/>
        <w:rPr>
          <w:rFonts w:ascii="楷体" w:eastAsia="楷体"/>
          <w:sz w:val="32"/>
          <w:szCs w:val="32"/>
        </w:rPr>
      </w:pPr>
      <w:r>
        <w:rPr>
          <w:rFonts w:hint="eastAsia" w:ascii="楷体" w:eastAsia="楷体" w:cs="仿宋_GB2312"/>
          <w:sz w:val="32"/>
          <w:szCs w:val="32"/>
        </w:rPr>
        <w:t>（二）支出预算情况</w:t>
      </w:r>
    </w:p>
    <w:p>
      <w:pPr>
        <w:pStyle w:val="7"/>
        <w:widowControl/>
        <w:shd w:val="clear" w:color="auto" w:fill="FFFFFF"/>
        <w:spacing w:beforeAutospacing="0" w:afterAutospacing="0" w:line="560" w:lineRule="atLeast"/>
        <w:ind w:firstLine="64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阿坝州档案馆202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年支出预算</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万元，基本支出</w:t>
      </w:r>
      <w:r>
        <w:rPr>
          <w:rFonts w:hint="eastAsia" w:ascii="仿宋" w:hAnsi="仿宋" w:eastAsia="仿宋" w:cs="仿宋"/>
          <w:color w:val="333333"/>
          <w:sz w:val="32"/>
          <w:szCs w:val="32"/>
          <w:shd w:val="clear" w:color="auto" w:fill="FFFFFF"/>
          <w:lang w:val="en-US" w:eastAsia="zh-CN"/>
        </w:rPr>
        <w:t>800.52</w:t>
      </w:r>
      <w:r>
        <w:rPr>
          <w:rFonts w:hint="eastAsia" w:ascii="仿宋" w:hAnsi="仿宋" w:eastAsia="仿宋" w:cs="仿宋"/>
          <w:color w:val="333333"/>
          <w:sz w:val="32"/>
          <w:szCs w:val="32"/>
          <w:shd w:val="clear" w:color="auto" w:fill="FFFFFF"/>
        </w:rPr>
        <w:t>万元，占</w:t>
      </w:r>
      <w:r>
        <w:rPr>
          <w:rFonts w:hint="eastAsia" w:ascii="仿宋" w:hAnsi="仿宋" w:eastAsia="仿宋" w:cs="仿宋"/>
          <w:color w:val="333333"/>
          <w:sz w:val="32"/>
          <w:szCs w:val="32"/>
          <w:shd w:val="clear" w:color="auto" w:fill="FFFFFF"/>
          <w:lang w:val="en-US" w:eastAsia="zh-CN"/>
        </w:rPr>
        <w:t>32.1</w:t>
      </w:r>
      <w:r>
        <w:rPr>
          <w:rFonts w:hint="eastAsia" w:ascii="仿宋" w:hAnsi="仿宋" w:eastAsia="仿宋" w:cs="仿宋"/>
          <w:color w:val="333333"/>
          <w:sz w:val="32"/>
          <w:szCs w:val="32"/>
          <w:shd w:val="clear" w:color="auto" w:fill="FFFFFF"/>
        </w:rPr>
        <w:t>%；项目支出</w:t>
      </w:r>
      <w:r>
        <w:rPr>
          <w:rFonts w:hint="eastAsia" w:ascii="仿宋" w:hAnsi="仿宋" w:eastAsia="仿宋" w:cs="仿宋"/>
          <w:color w:val="333333"/>
          <w:sz w:val="32"/>
          <w:szCs w:val="32"/>
          <w:shd w:val="clear" w:color="auto" w:fill="FFFFFF"/>
          <w:lang w:val="en-US" w:eastAsia="zh-CN"/>
        </w:rPr>
        <w:t>1694</w:t>
      </w:r>
      <w:r>
        <w:rPr>
          <w:rFonts w:hint="eastAsia" w:ascii="仿宋" w:hAnsi="仿宋" w:eastAsia="仿宋" w:cs="仿宋"/>
          <w:color w:val="333333"/>
          <w:sz w:val="32"/>
          <w:szCs w:val="32"/>
          <w:shd w:val="clear" w:color="auto" w:fill="FFFFFF"/>
        </w:rPr>
        <w:t>万元，占</w:t>
      </w:r>
      <w:r>
        <w:rPr>
          <w:rFonts w:hint="eastAsia" w:ascii="仿宋" w:hAnsi="仿宋" w:eastAsia="仿宋" w:cs="仿宋"/>
          <w:color w:val="333333"/>
          <w:sz w:val="32"/>
          <w:szCs w:val="32"/>
          <w:shd w:val="clear" w:color="auto" w:fill="FFFFFF"/>
          <w:lang w:val="en-US" w:eastAsia="zh-CN"/>
        </w:rPr>
        <w:t>67.9</w:t>
      </w:r>
      <w:r>
        <w:rPr>
          <w:rFonts w:hint="eastAsia" w:ascii="仿宋" w:hAnsi="仿宋" w:eastAsia="仿宋" w:cs="仿宋"/>
          <w:color w:val="333333"/>
          <w:sz w:val="32"/>
          <w:szCs w:val="32"/>
          <w:shd w:val="clear" w:color="auto" w:fill="FFFFFF"/>
        </w:rPr>
        <w:t>%。</w:t>
      </w:r>
    </w:p>
    <w:p>
      <w:pPr>
        <w:pStyle w:val="7"/>
        <w:widowControl/>
        <w:numPr>
          <w:ilvl w:val="0"/>
          <w:numId w:val="1"/>
        </w:numPr>
        <w:shd w:val="clear" w:color="auto" w:fill="FFFFFF"/>
        <w:spacing w:beforeAutospacing="0" w:afterAutospacing="0" w:line="560" w:lineRule="atLeast"/>
        <w:ind w:left="638" w:leftChars="304" w:firstLine="0" w:firstLineChars="0"/>
        <w:rPr>
          <w:rFonts w:hint="eastAsia" w:ascii="黑体" w:eastAsia="黑体"/>
          <w:sz w:val="32"/>
          <w:szCs w:val="32"/>
        </w:rPr>
      </w:pPr>
      <w:r>
        <w:rPr>
          <w:rFonts w:hint="eastAsia" w:ascii="黑体" w:eastAsia="黑体"/>
          <w:sz w:val="32"/>
          <w:szCs w:val="32"/>
        </w:rPr>
        <w:t>财政拨款收支预算情况说明</w:t>
      </w:r>
    </w:p>
    <w:p>
      <w:pPr>
        <w:pStyle w:val="7"/>
        <w:widowControl/>
        <w:shd w:val="clear" w:color="auto" w:fill="FFFFFF"/>
        <w:spacing w:beforeAutospacing="0" w:afterAutospacing="0" w:line="560" w:lineRule="atLeast"/>
        <w:ind w:firstLine="640"/>
        <w:rPr>
          <w:rFonts w:hint="eastAsia" w:ascii="仿宋" w:hAnsi="仿宋" w:eastAsia="仿宋" w:cs="仿宋"/>
          <w:color w:val="333333"/>
          <w:sz w:val="32"/>
          <w:szCs w:val="32"/>
          <w:shd w:val="clear" w:color="auto" w:fill="FFFFFF"/>
          <w:lang w:val="en-US" w:eastAsia="zh-CN"/>
        </w:rPr>
      </w:pPr>
      <w:r>
        <w:rPr>
          <w:rFonts w:hint="eastAsia" w:ascii="仿宋" w:hAnsi="仿宋" w:eastAsia="仿宋" w:cs="仿宋"/>
          <w:color w:val="333333"/>
          <w:sz w:val="32"/>
          <w:szCs w:val="32"/>
          <w:shd w:val="clear" w:color="auto" w:fill="FFFFFF"/>
        </w:rPr>
        <w:t>阿坝州档案馆202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年财政拨款收支总预算</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万元,比202</w:t>
      </w:r>
      <w:r>
        <w:rPr>
          <w:rFonts w:hint="eastAsia" w:ascii="仿宋" w:hAnsi="仿宋" w:eastAsia="仿宋" w:cs="仿宋"/>
          <w:color w:val="333333"/>
          <w:sz w:val="32"/>
          <w:szCs w:val="32"/>
          <w:shd w:val="clear" w:color="auto" w:fill="FFFFFF"/>
          <w:lang w:val="en-US" w:eastAsia="zh-CN"/>
        </w:rPr>
        <w:t>3</w:t>
      </w:r>
      <w:r>
        <w:rPr>
          <w:rFonts w:hint="eastAsia" w:ascii="仿宋" w:hAnsi="仿宋" w:eastAsia="仿宋" w:cs="仿宋"/>
          <w:color w:val="333333"/>
          <w:sz w:val="32"/>
          <w:szCs w:val="32"/>
          <w:shd w:val="clear" w:color="auto" w:fill="FFFFFF"/>
        </w:rPr>
        <w:t>年财政拨款收支总预算增加</w:t>
      </w:r>
      <w:r>
        <w:rPr>
          <w:rFonts w:hint="eastAsia" w:ascii="仿宋" w:hAnsi="仿宋" w:eastAsia="仿宋" w:cs="仿宋"/>
          <w:color w:val="333333"/>
          <w:sz w:val="32"/>
          <w:szCs w:val="32"/>
          <w:shd w:val="clear" w:color="auto" w:fill="FFFFFF"/>
          <w:lang w:val="en-US" w:eastAsia="zh-CN"/>
        </w:rPr>
        <w:t>1092.3</w:t>
      </w:r>
      <w:r>
        <w:rPr>
          <w:rFonts w:hint="eastAsia" w:ascii="仿宋" w:hAnsi="仿宋" w:eastAsia="仿宋" w:cs="仿宋"/>
          <w:color w:val="333333"/>
          <w:sz w:val="32"/>
          <w:szCs w:val="32"/>
          <w:shd w:val="clear" w:color="auto" w:fill="FFFFFF"/>
        </w:rPr>
        <w:t>万元，主要原因:</w:t>
      </w:r>
      <w:r>
        <w:rPr>
          <w:rFonts w:hint="eastAsia" w:ascii="仿宋" w:hAnsi="仿宋" w:eastAsia="仿宋" w:cs="仿宋"/>
          <w:color w:val="333333"/>
          <w:sz w:val="32"/>
          <w:szCs w:val="32"/>
          <w:shd w:val="clear" w:color="auto" w:fill="FFFFFF"/>
          <w:lang w:val="en-US" w:eastAsia="zh-CN"/>
        </w:rPr>
        <w:t>项目</w:t>
      </w:r>
      <w:r>
        <w:rPr>
          <w:rFonts w:hint="eastAsia" w:ascii="仿宋" w:hAnsi="仿宋" w:eastAsia="仿宋" w:cs="仿宋"/>
          <w:color w:val="333333"/>
          <w:sz w:val="32"/>
          <w:szCs w:val="32"/>
          <w:shd w:val="clear" w:color="auto" w:fill="FFFFFF"/>
        </w:rPr>
        <w:t>支出收支增加</w:t>
      </w:r>
      <w:r>
        <w:rPr>
          <w:rFonts w:hint="eastAsia" w:ascii="仿宋" w:hAnsi="仿宋" w:eastAsia="仿宋" w:cs="仿宋"/>
          <w:color w:val="333333"/>
          <w:sz w:val="32"/>
          <w:szCs w:val="32"/>
          <w:shd w:val="clear" w:color="auto" w:fill="FFFFFF"/>
          <w:lang w:val="en-US" w:eastAsia="zh-CN"/>
        </w:rPr>
        <w:t>1296</w:t>
      </w:r>
      <w:r>
        <w:rPr>
          <w:rFonts w:hint="eastAsia" w:ascii="仿宋" w:hAnsi="仿宋" w:eastAsia="仿宋" w:cs="仿宋"/>
          <w:color w:val="333333"/>
          <w:sz w:val="32"/>
          <w:szCs w:val="32"/>
          <w:shd w:val="clear" w:color="auto" w:fill="FFFFFF"/>
        </w:rPr>
        <w:t>万元：202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w:t>
      </w:r>
      <w:r>
        <w:rPr>
          <w:rFonts w:hint="eastAsia" w:ascii="仿宋" w:hAnsi="仿宋" w:eastAsia="仿宋" w:cs="仿宋"/>
          <w:color w:val="333333"/>
          <w:sz w:val="32"/>
          <w:szCs w:val="32"/>
          <w:shd w:val="clear" w:color="auto" w:fill="FFFFFF"/>
          <w:lang w:val="en-US" w:eastAsia="zh-CN"/>
        </w:rPr>
        <w:t>包含</w:t>
      </w:r>
      <w:r>
        <w:rPr>
          <w:rFonts w:hint="eastAsia" w:ascii="仿宋" w:hAnsi="仿宋" w:eastAsia="仿宋" w:cs="仿宋"/>
          <w:color w:val="333333"/>
          <w:sz w:val="32"/>
          <w:szCs w:val="32"/>
          <w:shd w:val="clear" w:color="auto" w:fill="FFFFFF"/>
        </w:rPr>
        <w:t>阿坝州档案馆</w:t>
      </w:r>
      <w:r>
        <w:rPr>
          <w:rFonts w:hint="eastAsia" w:ascii="仿宋" w:hAnsi="仿宋" w:eastAsia="仿宋" w:cs="仿宋"/>
          <w:color w:val="333333"/>
          <w:sz w:val="32"/>
          <w:szCs w:val="32"/>
          <w:shd w:val="clear" w:color="auto" w:fill="FFFFFF"/>
          <w:lang w:val="en-US" w:eastAsia="zh-CN"/>
        </w:rPr>
        <w:t>提升</w:t>
      </w:r>
      <w:r>
        <w:rPr>
          <w:rFonts w:hint="eastAsia" w:ascii="仿宋" w:hAnsi="仿宋" w:eastAsia="仿宋" w:cs="仿宋"/>
          <w:color w:val="333333"/>
          <w:sz w:val="32"/>
          <w:szCs w:val="32"/>
          <w:shd w:val="clear" w:color="auto" w:fill="FFFFFF"/>
        </w:rPr>
        <w:t>项目</w:t>
      </w:r>
      <w:r>
        <w:rPr>
          <w:rFonts w:hint="eastAsia" w:ascii="仿宋" w:hAnsi="仿宋" w:eastAsia="仿宋" w:cs="仿宋"/>
          <w:color w:val="333333"/>
          <w:sz w:val="32"/>
          <w:szCs w:val="32"/>
          <w:shd w:val="clear" w:color="auto" w:fill="FFFFFF"/>
          <w:lang w:val="en-US" w:eastAsia="zh-CN"/>
        </w:rPr>
        <w:t>1063</w:t>
      </w:r>
      <w:r>
        <w:rPr>
          <w:rFonts w:hint="eastAsia" w:ascii="仿宋" w:hAnsi="仿宋" w:eastAsia="仿宋" w:cs="仿宋"/>
          <w:color w:val="333333"/>
          <w:sz w:val="32"/>
          <w:szCs w:val="32"/>
          <w:shd w:val="clear" w:color="auto" w:fill="FFFFFF"/>
        </w:rPr>
        <w:t>万元；</w:t>
      </w:r>
      <w:r>
        <w:rPr>
          <w:rFonts w:hint="eastAsia" w:ascii="仿宋" w:hAnsi="仿宋" w:eastAsia="仿宋" w:cs="仿宋"/>
          <w:color w:val="333333"/>
          <w:sz w:val="32"/>
          <w:szCs w:val="32"/>
          <w:shd w:val="clear" w:color="auto" w:fill="FFFFFF"/>
          <w:lang w:val="en-US" w:eastAsia="zh-CN"/>
        </w:rPr>
        <w:t>阿坝州档案馆宣传项目10万元，公务用车大修项目8万元，档案保管保护项目62万元，档案异地备份50万元，阿坝州档案馆运行维护项目110万元，散落民间各门类档案征集费增加17万元，档案</w:t>
      </w:r>
      <w:r>
        <w:rPr>
          <w:rFonts w:hint="eastAsia" w:ascii="仿宋" w:hAnsi="仿宋" w:eastAsia="仿宋" w:cs="仿宋"/>
          <w:color w:val="333333"/>
          <w:sz w:val="32"/>
          <w:szCs w:val="32"/>
          <w:shd w:val="clear" w:color="auto" w:fill="FFFFFF"/>
        </w:rPr>
        <w:t>数字化</w:t>
      </w:r>
      <w:r>
        <w:rPr>
          <w:rFonts w:hint="eastAsia" w:ascii="仿宋" w:hAnsi="仿宋" w:eastAsia="仿宋" w:cs="仿宋"/>
          <w:color w:val="333333"/>
          <w:sz w:val="32"/>
          <w:szCs w:val="32"/>
          <w:shd w:val="clear" w:color="auto" w:fill="FFFFFF"/>
          <w:lang w:val="en-US" w:eastAsia="zh-CN"/>
        </w:rPr>
        <w:t>项目230万元。</w:t>
      </w:r>
    </w:p>
    <w:p>
      <w:pPr>
        <w:pStyle w:val="7"/>
        <w:widowControl/>
        <w:numPr>
          <w:ilvl w:val="0"/>
          <w:numId w:val="0"/>
        </w:numPr>
        <w:shd w:val="clear" w:color="auto" w:fill="FFFFFF"/>
        <w:spacing w:beforeAutospacing="0" w:afterAutospacing="0" w:line="560" w:lineRule="atLeast"/>
        <w:ind w:firstLine="640" w:firstLineChars="200"/>
        <w:rPr>
          <w:rFonts w:cs="Calibri"/>
          <w:color w:val="333333"/>
        </w:rPr>
      </w:pPr>
      <w:r>
        <w:rPr>
          <w:rFonts w:hint="eastAsia" w:ascii="仿宋" w:hAnsi="仿宋" w:eastAsia="仿宋" w:cs="仿宋"/>
          <w:color w:val="333333"/>
          <w:sz w:val="32"/>
          <w:szCs w:val="32"/>
          <w:shd w:val="clear" w:color="auto" w:fill="FFFFFF"/>
        </w:rPr>
        <w:t>收入包括：本年一般公共预算拨款收入</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万元。支出包括：</w:t>
      </w:r>
      <w:r>
        <w:rPr>
          <w:rFonts w:hint="eastAsia" w:ascii="仿宋" w:hAnsi="仿宋" w:eastAsia="仿宋" w:cs="仿宋"/>
          <w:color w:val="000000"/>
          <w:sz w:val="32"/>
          <w:szCs w:val="32"/>
          <w:shd w:val="clear" w:color="auto" w:fill="FFFFFF"/>
        </w:rPr>
        <w:t>一般公共服务支出</w:t>
      </w:r>
      <w:r>
        <w:rPr>
          <w:rFonts w:hint="eastAsia" w:ascii="仿宋" w:hAnsi="仿宋" w:eastAsia="仿宋" w:cs="仿宋"/>
          <w:color w:val="000000"/>
          <w:sz w:val="32"/>
          <w:szCs w:val="32"/>
          <w:shd w:val="clear" w:color="auto" w:fill="FFFFFF"/>
          <w:lang w:val="en-US" w:eastAsia="zh-CN"/>
        </w:rPr>
        <w:t>2308.77</w:t>
      </w:r>
      <w:r>
        <w:rPr>
          <w:rFonts w:hint="eastAsia" w:ascii="仿宋" w:hAnsi="仿宋" w:eastAsia="仿宋" w:cs="仿宋"/>
          <w:color w:val="000000"/>
          <w:sz w:val="32"/>
          <w:szCs w:val="32"/>
          <w:shd w:val="clear" w:color="auto" w:fill="FFFFFF"/>
        </w:rPr>
        <w:t>万元，社会保障和就业支出</w:t>
      </w:r>
      <w:r>
        <w:rPr>
          <w:rFonts w:hint="eastAsia" w:ascii="仿宋" w:hAnsi="仿宋" w:eastAsia="仿宋" w:cs="仿宋"/>
          <w:color w:val="000000"/>
          <w:sz w:val="32"/>
          <w:szCs w:val="32"/>
          <w:shd w:val="clear" w:color="auto" w:fill="FFFFFF"/>
          <w:lang w:val="en-US" w:eastAsia="zh-CN"/>
        </w:rPr>
        <w:t>99.44</w:t>
      </w:r>
      <w:r>
        <w:rPr>
          <w:rFonts w:hint="eastAsia" w:ascii="仿宋" w:hAnsi="仿宋" w:eastAsia="仿宋" w:cs="仿宋"/>
          <w:color w:val="000000"/>
          <w:sz w:val="32"/>
          <w:szCs w:val="32"/>
          <w:shd w:val="clear" w:color="auto" w:fill="FFFFFF"/>
        </w:rPr>
        <w:t>元，卫生健康支出37.</w:t>
      </w:r>
      <w:r>
        <w:rPr>
          <w:rFonts w:hint="eastAsia" w:ascii="仿宋" w:hAnsi="仿宋" w:eastAsia="仿宋" w:cs="仿宋"/>
          <w:color w:val="000000"/>
          <w:sz w:val="32"/>
          <w:szCs w:val="32"/>
          <w:shd w:val="clear" w:color="auto" w:fill="FFFFFF"/>
          <w:lang w:val="en-US" w:eastAsia="zh-CN"/>
        </w:rPr>
        <w:t>87</w:t>
      </w:r>
      <w:r>
        <w:rPr>
          <w:rFonts w:hint="eastAsia" w:ascii="仿宋" w:hAnsi="仿宋" w:eastAsia="仿宋" w:cs="仿宋"/>
          <w:color w:val="000000"/>
          <w:sz w:val="32"/>
          <w:szCs w:val="32"/>
          <w:shd w:val="clear" w:color="auto" w:fill="FFFFFF"/>
        </w:rPr>
        <w:t>万元，住房保障支出</w:t>
      </w:r>
      <w:r>
        <w:rPr>
          <w:rFonts w:hint="eastAsia" w:ascii="仿宋" w:hAnsi="仿宋" w:eastAsia="仿宋" w:cs="仿宋"/>
          <w:color w:val="000000"/>
          <w:sz w:val="32"/>
          <w:szCs w:val="32"/>
          <w:shd w:val="clear" w:color="auto" w:fill="FFFFFF"/>
          <w:lang w:val="en-US" w:eastAsia="zh-CN"/>
        </w:rPr>
        <w:t>48.44</w:t>
      </w:r>
      <w:r>
        <w:rPr>
          <w:rFonts w:hint="eastAsia" w:ascii="仿宋" w:hAnsi="仿宋" w:eastAsia="仿宋" w:cs="仿宋"/>
          <w:color w:val="000000"/>
          <w:sz w:val="32"/>
          <w:szCs w:val="32"/>
          <w:shd w:val="clear" w:color="auto" w:fill="FFFFFF"/>
        </w:rPr>
        <w:t>万元</w:t>
      </w:r>
      <w:r>
        <w:rPr>
          <w:rFonts w:hint="eastAsia" w:ascii="仿宋" w:hAnsi="仿宋" w:eastAsia="仿宋" w:cs="仿宋"/>
          <w:color w:val="333333"/>
          <w:sz w:val="32"/>
          <w:szCs w:val="32"/>
          <w:shd w:val="clear" w:color="auto" w:fill="FFFFFF"/>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320" w:firstLineChars="1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1"/>
        <w:spacing w:before="0" w:line="360" w:lineRule="auto"/>
        <w:ind w:firstLine="640" w:firstLineChars="200"/>
        <w:rPr>
          <w:rFonts w:cs="仿宋_GB2312"/>
          <w:kern w:val="2"/>
          <w:sz w:val="32"/>
          <w:szCs w:val="32"/>
        </w:rPr>
      </w:pPr>
      <w:r>
        <w:rPr>
          <w:rFonts w:hint="eastAsia" w:ascii="仿宋" w:hAnsi="仿宋" w:eastAsia="仿宋" w:cs="仿宋"/>
          <w:color w:val="333333"/>
          <w:sz w:val="32"/>
          <w:szCs w:val="32"/>
          <w:shd w:val="clear" w:color="auto" w:fill="FFFFFF"/>
        </w:rPr>
        <w:t>阿坝州档案馆202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年一般公共预算当年拨款</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万元，比202</w:t>
      </w:r>
      <w:r>
        <w:rPr>
          <w:rFonts w:hint="eastAsia" w:ascii="仿宋" w:hAnsi="仿宋" w:eastAsia="仿宋" w:cs="仿宋"/>
          <w:color w:val="333333"/>
          <w:sz w:val="32"/>
          <w:szCs w:val="32"/>
          <w:shd w:val="clear" w:color="auto" w:fill="FFFFFF"/>
          <w:lang w:val="en-US" w:eastAsia="zh-CN"/>
        </w:rPr>
        <w:t>3</w:t>
      </w:r>
      <w:r>
        <w:rPr>
          <w:rFonts w:hint="eastAsia" w:ascii="仿宋" w:hAnsi="仿宋" w:eastAsia="仿宋" w:cs="仿宋"/>
          <w:color w:val="333333"/>
          <w:sz w:val="32"/>
          <w:szCs w:val="32"/>
          <w:shd w:val="clear" w:color="auto" w:fill="FFFFFF"/>
        </w:rPr>
        <w:t>年预算数增加</w:t>
      </w:r>
      <w:r>
        <w:rPr>
          <w:rFonts w:hint="eastAsia" w:ascii="仿宋" w:hAnsi="仿宋" w:eastAsia="仿宋" w:cs="仿宋"/>
          <w:color w:val="333333"/>
          <w:sz w:val="32"/>
          <w:szCs w:val="32"/>
          <w:shd w:val="clear" w:color="auto" w:fill="FFFFFF"/>
          <w:lang w:val="en-US" w:eastAsia="zh-CN"/>
        </w:rPr>
        <w:t>1092.3</w:t>
      </w:r>
      <w:r>
        <w:rPr>
          <w:rFonts w:hint="eastAsia" w:ascii="仿宋" w:hAnsi="仿宋" w:eastAsia="仿宋" w:cs="仿宋"/>
          <w:color w:val="333333"/>
          <w:sz w:val="32"/>
          <w:szCs w:val="32"/>
          <w:shd w:val="clear" w:color="auto" w:fill="FFFFFF"/>
        </w:rPr>
        <w:t>万元，主要原因:</w:t>
      </w:r>
      <w:r>
        <w:rPr>
          <w:rFonts w:hint="eastAsia" w:ascii="仿宋" w:hAnsi="仿宋" w:eastAsia="仿宋" w:cs="仿宋"/>
          <w:color w:val="333333"/>
          <w:sz w:val="32"/>
          <w:szCs w:val="32"/>
          <w:shd w:val="clear" w:color="auto" w:fill="FFFFFF"/>
          <w:lang w:val="en-US" w:eastAsia="zh-CN"/>
        </w:rPr>
        <w:t>项目</w:t>
      </w:r>
      <w:r>
        <w:rPr>
          <w:rFonts w:hint="eastAsia" w:ascii="仿宋" w:hAnsi="仿宋" w:eastAsia="仿宋" w:cs="仿宋"/>
          <w:color w:val="333333"/>
          <w:sz w:val="32"/>
          <w:szCs w:val="32"/>
          <w:shd w:val="clear" w:color="auto" w:fill="FFFFFF"/>
        </w:rPr>
        <w:t>支出收支增加</w:t>
      </w:r>
      <w:r>
        <w:rPr>
          <w:rFonts w:hint="eastAsia" w:ascii="仿宋" w:hAnsi="仿宋" w:eastAsia="仿宋" w:cs="仿宋"/>
          <w:color w:val="333333"/>
          <w:sz w:val="32"/>
          <w:szCs w:val="32"/>
          <w:shd w:val="clear" w:color="auto" w:fill="FFFFFF"/>
          <w:lang w:val="en-US" w:eastAsia="zh-CN"/>
        </w:rPr>
        <w:t>1296</w:t>
      </w:r>
      <w:r>
        <w:rPr>
          <w:rFonts w:hint="eastAsia" w:ascii="仿宋" w:hAnsi="仿宋" w:eastAsia="仿宋" w:cs="仿宋"/>
          <w:color w:val="333333"/>
          <w:sz w:val="32"/>
          <w:szCs w:val="32"/>
          <w:shd w:val="clear" w:color="auto" w:fill="FFFFFF"/>
        </w:rPr>
        <w:t>万元：</w:t>
      </w: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w:t>
      </w:r>
      <w:r>
        <w:rPr>
          <w:rFonts w:hint="eastAsia" w:ascii="仿宋" w:hAnsi="仿宋" w:eastAsia="仿宋" w:cs="仿宋"/>
          <w:color w:val="000000"/>
          <w:sz w:val="32"/>
          <w:szCs w:val="32"/>
          <w:shd w:val="clear" w:color="auto" w:fill="FFFFFF"/>
          <w:lang w:val="en-US" w:eastAsia="zh-CN"/>
        </w:rPr>
        <w:t>包含</w:t>
      </w:r>
      <w:r>
        <w:rPr>
          <w:rFonts w:hint="eastAsia" w:ascii="仿宋" w:hAnsi="仿宋" w:eastAsia="仿宋" w:cs="仿宋"/>
          <w:color w:val="000000"/>
          <w:sz w:val="32"/>
          <w:szCs w:val="32"/>
          <w:shd w:val="clear" w:color="auto" w:fill="FFFFFF"/>
        </w:rPr>
        <w:t>阿坝州档案馆</w:t>
      </w:r>
      <w:r>
        <w:rPr>
          <w:rFonts w:hint="eastAsia" w:ascii="仿宋" w:hAnsi="仿宋" w:eastAsia="仿宋" w:cs="仿宋"/>
          <w:color w:val="000000"/>
          <w:sz w:val="32"/>
          <w:szCs w:val="32"/>
          <w:shd w:val="clear" w:color="auto" w:fill="FFFFFF"/>
          <w:lang w:val="en-US" w:eastAsia="zh-CN"/>
        </w:rPr>
        <w:t>提升</w:t>
      </w:r>
      <w:r>
        <w:rPr>
          <w:rFonts w:hint="eastAsia" w:ascii="仿宋" w:hAnsi="仿宋" w:eastAsia="仿宋" w:cs="仿宋"/>
          <w:color w:val="000000"/>
          <w:sz w:val="32"/>
          <w:szCs w:val="32"/>
          <w:shd w:val="clear" w:color="auto" w:fill="FFFFFF"/>
        </w:rPr>
        <w:t>项目</w:t>
      </w:r>
      <w:r>
        <w:rPr>
          <w:rFonts w:hint="eastAsia" w:ascii="仿宋" w:hAnsi="仿宋" w:eastAsia="仿宋" w:cs="仿宋"/>
          <w:color w:val="000000"/>
          <w:sz w:val="32"/>
          <w:szCs w:val="32"/>
          <w:shd w:val="clear" w:color="auto" w:fill="FFFFFF"/>
          <w:lang w:val="en-US" w:eastAsia="zh-CN"/>
        </w:rPr>
        <w:t>1063</w:t>
      </w:r>
      <w:r>
        <w:rPr>
          <w:rFonts w:hint="eastAsia" w:ascii="仿宋" w:hAnsi="仿宋" w:eastAsia="仿宋" w:cs="仿宋"/>
          <w:color w:val="000000"/>
          <w:sz w:val="32"/>
          <w:szCs w:val="32"/>
          <w:shd w:val="clear" w:color="auto" w:fill="FFFFFF"/>
        </w:rPr>
        <w:t>万元；</w:t>
      </w:r>
      <w:r>
        <w:rPr>
          <w:rFonts w:hint="eastAsia" w:ascii="仿宋" w:hAnsi="仿宋" w:eastAsia="仿宋" w:cs="仿宋"/>
          <w:color w:val="000000"/>
          <w:sz w:val="32"/>
          <w:szCs w:val="32"/>
          <w:shd w:val="clear" w:color="auto" w:fill="FFFFFF"/>
          <w:lang w:val="en-US" w:eastAsia="zh-CN"/>
        </w:rPr>
        <w:t>阿坝州档案馆宣传项目10万元，公务用车大修项目8万元，档案保管保护项目62万元，档案异地备份50万元，阿坝州档案馆运行维护项目110万元，散落民间各门类档案征集费增加17万元，档案</w:t>
      </w:r>
      <w:r>
        <w:rPr>
          <w:rFonts w:hint="eastAsia" w:ascii="仿宋" w:hAnsi="仿宋" w:eastAsia="仿宋" w:cs="仿宋"/>
          <w:color w:val="333333"/>
          <w:sz w:val="32"/>
          <w:szCs w:val="32"/>
          <w:shd w:val="clear" w:color="auto" w:fill="FFFFFF"/>
        </w:rPr>
        <w:t>数字化</w:t>
      </w:r>
      <w:r>
        <w:rPr>
          <w:rFonts w:hint="eastAsia" w:ascii="仿宋" w:hAnsi="仿宋" w:eastAsia="仿宋" w:cs="仿宋"/>
          <w:color w:val="333333"/>
          <w:sz w:val="32"/>
          <w:szCs w:val="32"/>
          <w:shd w:val="clear" w:color="auto" w:fill="FFFFFF"/>
          <w:lang w:val="en-US" w:eastAsia="zh-CN"/>
        </w:rPr>
        <w:t>项目230万元。</w:t>
      </w:r>
      <w:r>
        <w:rPr>
          <w:rFonts w:hint="eastAsia" w:cs="仿宋_GB2312"/>
          <w:kern w:val="2"/>
          <w:sz w:val="32"/>
          <w:szCs w:val="32"/>
        </w:rPr>
        <w:t>　　</w:t>
      </w:r>
    </w:p>
    <w:p>
      <w:pPr>
        <w:pStyle w:val="11"/>
        <w:numPr>
          <w:ilvl w:val="0"/>
          <w:numId w:val="2"/>
        </w:numPr>
        <w:spacing w:before="0" w:line="240" w:lineRule="auto"/>
        <w:ind w:left="319" w:leftChars="152" w:firstLine="0" w:firstLineChars="0"/>
        <w:jc w:val="both"/>
        <w:rPr>
          <w:rFonts w:hint="eastAsia" w:ascii="楷体" w:eastAsia="楷体" w:cs="宋体"/>
          <w:sz w:val="32"/>
          <w:szCs w:val="32"/>
        </w:rPr>
      </w:pPr>
      <w:r>
        <w:rPr>
          <w:rFonts w:hint="eastAsia" w:ascii="楷体" w:eastAsia="楷体" w:cs="宋体"/>
          <w:sz w:val="32"/>
          <w:szCs w:val="32"/>
        </w:rPr>
        <w:t>一般公共预算当年拨款结构情况</w:t>
      </w:r>
    </w:p>
    <w:p>
      <w:pPr>
        <w:pStyle w:val="11"/>
        <w:numPr>
          <w:numId w:val="0"/>
        </w:numPr>
        <w:spacing w:before="0" w:line="240" w:lineRule="auto"/>
        <w:ind w:firstLine="640" w:firstLineChars="200"/>
        <w:jc w:val="both"/>
        <w:rPr>
          <w:rFonts w:cs="仿宋_GB2312"/>
          <w:kern w:val="2"/>
          <w:sz w:val="32"/>
          <w:szCs w:val="32"/>
        </w:rPr>
      </w:pPr>
      <w:r>
        <w:rPr>
          <w:rFonts w:hint="eastAsia" w:ascii="仿宋" w:hAnsi="仿宋" w:eastAsia="仿宋" w:cs="仿宋"/>
          <w:color w:val="333333"/>
          <w:sz w:val="32"/>
          <w:szCs w:val="32"/>
          <w:shd w:val="clear" w:color="auto" w:fill="FFFFFF"/>
          <w:lang w:val="en-US" w:eastAsia="zh-CN"/>
        </w:rPr>
        <w:t>一般公共服务支出2308.87万元，占92.56%；社会保障和就业支出99.44万元，占4%；医疗卫生与计划生育支出37.87万元，占1.5%；住房保障支出48.44万元，占2%。</w:t>
      </w:r>
      <w:r>
        <w:rPr>
          <w:rFonts w:hint="eastAsia" w:cs="宋体"/>
          <w:sz w:val="32"/>
          <w:szCs w:val="32"/>
        </w:rPr>
        <w:t xml:space="preserve"> </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1．一般公共服务（201）档案事务（26）行政运行（01）202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w:t>
      </w:r>
      <w:r>
        <w:rPr>
          <w:rFonts w:hint="eastAsia" w:ascii="仿宋" w:hAnsi="仿宋" w:eastAsia="仿宋" w:cs="仿宋"/>
          <w:color w:val="333333"/>
          <w:sz w:val="32"/>
          <w:szCs w:val="32"/>
          <w:shd w:val="clear" w:color="auto" w:fill="FFFFFF"/>
          <w:lang w:val="en-US" w:eastAsia="zh-CN"/>
        </w:rPr>
        <w:t>614.76</w:t>
      </w:r>
      <w:r>
        <w:rPr>
          <w:rFonts w:hint="eastAsia" w:ascii="仿宋" w:hAnsi="仿宋" w:eastAsia="仿宋" w:cs="仿宋"/>
          <w:color w:val="333333"/>
          <w:sz w:val="32"/>
          <w:szCs w:val="32"/>
          <w:shd w:val="clear" w:color="auto" w:fill="FFFFFF"/>
        </w:rPr>
        <w:t>万元，主要用于:职工基本工资、单位机关正常运转支出。</w:t>
      </w:r>
    </w:p>
    <w:p>
      <w:pPr>
        <w:pStyle w:val="11"/>
        <w:spacing w:before="0" w:line="360" w:lineRule="auto"/>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2．一般公共服务（201）档案事务（26）一般行政管理事务（02）202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w:t>
      </w:r>
      <w:r>
        <w:rPr>
          <w:rFonts w:hint="eastAsia" w:ascii="仿宋" w:hAnsi="仿宋" w:eastAsia="仿宋" w:cs="仿宋"/>
          <w:color w:val="333333"/>
          <w:sz w:val="32"/>
          <w:szCs w:val="32"/>
          <w:shd w:val="clear" w:color="auto" w:fill="FFFFFF"/>
          <w:lang w:val="en-US" w:eastAsia="zh-CN"/>
        </w:rPr>
        <w:t>1284</w:t>
      </w:r>
      <w:r>
        <w:rPr>
          <w:rFonts w:hint="eastAsia" w:ascii="仿宋" w:hAnsi="仿宋" w:eastAsia="仿宋" w:cs="仿宋"/>
          <w:color w:val="333333"/>
          <w:sz w:val="32"/>
          <w:szCs w:val="32"/>
          <w:shd w:val="clear" w:color="auto" w:fill="FFFFFF"/>
        </w:rPr>
        <w:t>万元,主要用于重点档案档案抢救</w:t>
      </w:r>
      <w:r>
        <w:rPr>
          <w:rFonts w:hint="eastAsia" w:ascii="仿宋" w:hAnsi="仿宋" w:eastAsia="仿宋" w:cs="仿宋"/>
          <w:color w:val="333333"/>
          <w:sz w:val="32"/>
          <w:szCs w:val="32"/>
          <w:shd w:val="clear" w:color="auto" w:fill="FFFFFF"/>
          <w:lang w:val="en-US" w:eastAsia="zh-CN"/>
        </w:rPr>
        <w:t>与</w:t>
      </w:r>
      <w:r>
        <w:rPr>
          <w:rFonts w:hint="eastAsia" w:ascii="仿宋" w:hAnsi="仿宋" w:eastAsia="仿宋" w:cs="仿宋"/>
          <w:color w:val="333333"/>
          <w:sz w:val="32"/>
          <w:szCs w:val="32"/>
          <w:shd w:val="clear" w:color="auto" w:fill="FFFFFF"/>
        </w:rPr>
        <w:t>保护、</w:t>
      </w:r>
      <w:r>
        <w:rPr>
          <w:rFonts w:hint="eastAsia" w:ascii="仿宋" w:hAnsi="仿宋" w:eastAsia="仿宋" w:cs="仿宋"/>
          <w:color w:val="333333"/>
          <w:sz w:val="32"/>
          <w:szCs w:val="32"/>
          <w:shd w:val="clear" w:color="auto" w:fill="FFFFFF"/>
          <w:lang w:val="en-US" w:eastAsia="zh-CN"/>
        </w:rPr>
        <w:t>档案提升项目</w:t>
      </w:r>
      <w:r>
        <w:rPr>
          <w:rFonts w:hint="eastAsia" w:ascii="仿宋" w:hAnsi="仿宋" w:eastAsia="仿宋" w:cs="仿宋"/>
          <w:color w:val="333333"/>
          <w:sz w:val="32"/>
          <w:szCs w:val="32"/>
          <w:shd w:val="clear" w:color="auto" w:fill="FFFFFF"/>
        </w:rPr>
        <w:t>、</w:t>
      </w:r>
      <w:r>
        <w:rPr>
          <w:rFonts w:hint="eastAsia" w:ascii="仿宋" w:hAnsi="仿宋" w:eastAsia="仿宋" w:cs="仿宋"/>
          <w:color w:val="333333"/>
          <w:sz w:val="32"/>
          <w:szCs w:val="32"/>
          <w:shd w:val="clear" w:color="auto" w:fill="FFFFFF"/>
          <w:lang w:val="en-US" w:eastAsia="zh-CN"/>
        </w:rPr>
        <w:t>档案馆运行维护</w:t>
      </w:r>
      <w:r>
        <w:rPr>
          <w:rFonts w:hint="eastAsia" w:ascii="仿宋" w:hAnsi="仿宋" w:eastAsia="仿宋" w:cs="仿宋"/>
          <w:color w:val="333333"/>
          <w:sz w:val="32"/>
          <w:szCs w:val="32"/>
          <w:shd w:val="clear" w:color="auto" w:fill="FFFFFF"/>
        </w:rPr>
        <w:t>、档案</w:t>
      </w:r>
      <w:r>
        <w:rPr>
          <w:rFonts w:hint="eastAsia" w:ascii="仿宋" w:hAnsi="仿宋" w:eastAsia="仿宋" w:cs="仿宋"/>
          <w:color w:val="333333"/>
          <w:sz w:val="32"/>
          <w:szCs w:val="32"/>
          <w:shd w:val="clear" w:color="auto" w:fill="FFFFFF"/>
          <w:lang w:val="en-US" w:eastAsia="zh-CN"/>
        </w:rPr>
        <w:t>保管保护</w:t>
      </w:r>
      <w:r>
        <w:rPr>
          <w:rFonts w:hint="eastAsia" w:ascii="仿宋" w:hAnsi="仿宋" w:eastAsia="仿宋" w:cs="仿宋"/>
          <w:color w:val="333333"/>
          <w:sz w:val="32"/>
          <w:szCs w:val="32"/>
          <w:shd w:val="clear" w:color="auto" w:fill="FFFFFF"/>
        </w:rPr>
        <w:t>、档案查阅方面的项目支出。</w:t>
      </w:r>
    </w:p>
    <w:p>
      <w:pPr>
        <w:pStyle w:val="11"/>
        <w:spacing w:before="0" w:line="360" w:lineRule="auto"/>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3．社会保障和就业支出（208）行政事业单位离退休（05）机关事业单位基本养老保险缴费支出（05）202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w:t>
      </w:r>
      <w:r>
        <w:rPr>
          <w:rFonts w:hint="eastAsia" w:ascii="仿宋" w:hAnsi="仿宋" w:eastAsia="仿宋" w:cs="仿宋"/>
          <w:color w:val="333333"/>
          <w:sz w:val="32"/>
          <w:szCs w:val="32"/>
          <w:shd w:val="clear" w:color="auto" w:fill="FFFFFF"/>
          <w:lang w:val="en-US" w:eastAsia="zh-CN"/>
        </w:rPr>
        <w:t>66.29</w:t>
      </w:r>
      <w:r>
        <w:rPr>
          <w:rFonts w:hint="eastAsia" w:ascii="仿宋" w:hAnsi="仿宋" w:eastAsia="仿宋" w:cs="仿宋"/>
          <w:color w:val="333333"/>
          <w:sz w:val="32"/>
          <w:szCs w:val="32"/>
          <w:shd w:val="clear" w:color="auto" w:fill="FFFFFF"/>
        </w:rPr>
        <w:t>万元，主要用于:缴纳职工基本养老保险。</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4．社会保障和就业支出（208）行政事业单位离退休（05）机关事业单位基本养老保险缴费支出（06）202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w:t>
      </w:r>
      <w:r>
        <w:rPr>
          <w:rFonts w:hint="eastAsia" w:ascii="仿宋" w:hAnsi="仿宋" w:eastAsia="仿宋" w:cs="仿宋"/>
          <w:color w:val="333333"/>
          <w:sz w:val="32"/>
          <w:szCs w:val="32"/>
          <w:shd w:val="clear" w:color="auto" w:fill="FFFFFF"/>
          <w:lang w:val="en-US" w:eastAsia="zh-CN"/>
        </w:rPr>
        <w:t>33.15</w:t>
      </w:r>
      <w:r>
        <w:rPr>
          <w:rFonts w:hint="eastAsia" w:ascii="仿宋" w:hAnsi="仿宋" w:eastAsia="仿宋" w:cs="仿宋"/>
          <w:color w:val="333333"/>
          <w:sz w:val="32"/>
          <w:szCs w:val="32"/>
          <w:shd w:val="clear" w:color="auto" w:fill="FFFFFF"/>
        </w:rPr>
        <w:t>万元，主要用于:职工职业年金单位部分。</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5．医疗卫生与计划生育支出（210）行政事业单位医疗（11）行政单位医疗（01）202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w:t>
      </w:r>
      <w:r>
        <w:rPr>
          <w:rFonts w:hint="eastAsia" w:ascii="仿宋" w:hAnsi="仿宋" w:eastAsia="仿宋" w:cs="仿宋"/>
          <w:color w:val="333333"/>
          <w:sz w:val="32"/>
          <w:szCs w:val="32"/>
          <w:shd w:val="clear" w:color="auto" w:fill="FFFFFF"/>
          <w:lang w:val="en-US" w:eastAsia="zh-CN"/>
        </w:rPr>
        <w:t>29</w:t>
      </w:r>
      <w:r>
        <w:rPr>
          <w:rFonts w:hint="eastAsia" w:ascii="仿宋" w:hAnsi="仿宋" w:eastAsia="仿宋" w:cs="仿宋"/>
          <w:color w:val="333333"/>
          <w:sz w:val="32"/>
          <w:szCs w:val="32"/>
          <w:shd w:val="clear" w:color="auto" w:fill="FFFFFF"/>
        </w:rPr>
        <w:t>万元，主要用于:缴纳职工基本医疗保险单位部分。</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7. 医疗卫生与计划生育支出（210）行政事业单位医疗（11）公务员医疗补助（03）202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年预算数为8.87万元，主要用于:缴纳职工医疗公务员医疗补助单位部分。</w:t>
      </w:r>
    </w:p>
    <w:p>
      <w:pPr>
        <w:pStyle w:val="7"/>
        <w:widowControl/>
        <w:shd w:val="clear" w:color="auto" w:fill="FFFFFF"/>
        <w:spacing w:beforeAutospacing="0" w:afterAutospacing="0" w:line="560" w:lineRule="atLeast"/>
        <w:ind w:firstLine="640"/>
        <w:rPr>
          <w:rFonts w:cs="Calibri"/>
          <w:color w:val="333333"/>
        </w:rPr>
      </w:pPr>
      <w:r>
        <w:rPr>
          <w:rFonts w:hint="eastAsia" w:ascii="仿宋" w:hAnsi="仿宋" w:eastAsia="仿宋" w:cs="仿宋"/>
          <w:color w:val="333333"/>
          <w:sz w:val="32"/>
          <w:szCs w:val="32"/>
          <w:shd w:val="clear" w:color="auto" w:fill="FFFFFF"/>
        </w:rPr>
        <w:t>8．住房保障支出（221）住房改革支出(02)住房公积金（01）202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年预算基本支出为</w:t>
      </w:r>
      <w:r>
        <w:rPr>
          <w:rFonts w:hint="eastAsia" w:ascii="仿宋" w:hAnsi="仿宋" w:eastAsia="仿宋" w:cs="仿宋"/>
          <w:color w:val="333333"/>
          <w:sz w:val="32"/>
          <w:szCs w:val="32"/>
          <w:shd w:val="clear" w:color="auto" w:fill="FFFFFF"/>
          <w:lang w:val="en-US" w:eastAsia="zh-CN"/>
        </w:rPr>
        <w:t>48.44</w:t>
      </w:r>
      <w:r>
        <w:rPr>
          <w:rFonts w:hint="eastAsia" w:ascii="仿宋" w:hAnsi="仿宋" w:eastAsia="仿宋" w:cs="仿宋"/>
          <w:color w:val="333333"/>
          <w:sz w:val="32"/>
          <w:szCs w:val="32"/>
          <w:shd w:val="clear" w:color="auto" w:fill="FFFFFF"/>
        </w:rPr>
        <w:t>元，主要用于：缴纳职工住房公积金单位部分。</w:t>
      </w:r>
    </w:p>
    <w:p>
      <w:pPr>
        <w:pStyle w:val="11"/>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pPr>
        <w:pStyle w:val="7"/>
        <w:widowControl/>
        <w:shd w:val="clear" w:color="auto" w:fill="FFFFFF"/>
        <w:spacing w:beforeAutospacing="0" w:afterAutospacing="0" w:line="560" w:lineRule="atLeast"/>
        <w:ind w:firstLine="640"/>
        <w:jc w:val="both"/>
        <w:rPr>
          <w:rFonts w:ascii="仿宋" w:hAnsi="仿宋" w:eastAsia="仿宋" w:cs="仿宋"/>
          <w:color w:val="333333"/>
          <w:sz w:val="30"/>
          <w:szCs w:val="30"/>
        </w:rPr>
      </w:pPr>
      <w:r>
        <w:rPr>
          <w:rFonts w:hint="eastAsia" w:ascii="仿宋" w:hAnsi="仿宋" w:eastAsia="仿宋" w:cs="仿宋"/>
          <w:color w:val="333333"/>
          <w:sz w:val="32"/>
          <w:szCs w:val="32"/>
          <w:shd w:val="clear" w:color="auto" w:fill="FFFFFF"/>
        </w:rPr>
        <w:t>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年一般公共预算基本支出759.24万元，其中：人员经费</w:t>
      </w:r>
      <w:r>
        <w:rPr>
          <w:rFonts w:hint="eastAsia" w:ascii="仿宋" w:hAnsi="仿宋" w:eastAsia="仿宋" w:cs="仿宋"/>
          <w:color w:val="333333"/>
          <w:sz w:val="32"/>
          <w:szCs w:val="32"/>
          <w:shd w:val="clear" w:color="auto" w:fill="FFFFFF"/>
          <w:lang w:val="en-US" w:eastAsia="zh-CN"/>
        </w:rPr>
        <w:t>461.52</w:t>
      </w:r>
      <w:r>
        <w:rPr>
          <w:rFonts w:hint="eastAsia" w:ascii="仿宋" w:hAnsi="仿宋" w:eastAsia="仿宋" w:cs="仿宋"/>
          <w:color w:val="333333"/>
          <w:sz w:val="32"/>
          <w:szCs w:val="32"/>
          <w:shd w:val="clear" w:color="auto" w:fill="FFFFFF"/>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ascii="黑体" w:eastAsia="黑体"/>
          <w:sz w:val="32"/>
          <w:szCs w:val="32"/>
        </w:rPr>
      </w:pPr>
      <w:r>
        <w:rPr>
          <w:rFonts w:hint="eastAsia" w:ascii="仿宋" w:hAnsi="仿宋" w:eastAsia="仿宋" w:cs="仿宋"/>
          <w:color w:val="333333"/>
          <w:sz w:val="32"/>
          <w:szCs w:val="32"/>
          <w:shd w:val="clear" w:color="auto" w:fill="FFFFFF"/>
        </w:rPr>
        <w:t>公用经费</w:t>
      </w:r>
      <w:r>
        <w:rPr>
          <w:rFonts w:hint="eastAsia" w:ascii="仿宋" w:hAnsi="仿宋" w:eastAsia="仿宋" w:cs="仿宋"/>
          <w:color w:val="333333"/>
          <w:sz w:val="32"/>
          <w:szCs w:val="32"/>
          <w:shd w:val="clear" w:color="auto" w:fill="FFFFFF"/>
          <w:lang w:val="en-US" w:eastAsia="zh-CN"/>
        </w:rPr>
        <w:t>98.36</w:t>
      </w:r>
      <w:r>
        <w:rPr>
          <w:rFonts w:hint="eastAsia" w:ascii="仿宋" w:hAnsi="仿宋" w:eastAsia="仿宋" w:cs="仿宋"/>
          <w:color w:val="333333"/>
          <w:sz w:val="32"/>
          <w:szCs w:val="32"/>
          <w:shd w:val="clear" w:color="auto" w:fill="FFFFFF"/>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7"/>
        <w:widowControl/>
        <w:shd w:val="clear" w:color="auto" w:fill="FFFFFF"/>
        <w:spacing w:beforeAutospacing="0" w:afterAutospacing="0" w:line="560" w:lineRule="atLeast"/>
        <w:ind w:firstLine="640"/>
        <w:jc w:val="both"/>
        <w:rPr>
          <w:rFonts w:ascii="仿宋" w:hAnsi="仿宋" w:eastAsia="仿宋" w:cs="仿宋"/>
          <w:color w:val="333333"/>
          <w:sz w:val="30"/>
          <w:szCs w:val="30"/>
        </w:rPr>
      </w:pPr>
      <w:r>
        <w:rPr>
          <w:rFonts w:hint="eastAsia" w:ascii="仿宋" w:hAnsi="仿宋" w:eastAsia="仿宋" w:cs="仿宋"/>
          <w:color w:val="333333"/>
          <w:sz w:val="32"/>
          <w:szCs w:val="32"/>
          <w:shd w:val="clear" w:color="auto" w:fill="FFFFFF"/>
        </w:rPr>
        <w:t>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年“三公”经费财政拨款预算数</w:t>
      </w:r>
      <w:r>
        <w:rPr>
          <w:rFonts w:hint="eastAsia" w:ascii="仿宋" w:hAnsi="仿宋" w:eastAsia="仿宋" w:cs="仿宋"/>
          <w:color w:val="333333"/>
          <w:sz w:val="32"/>
          <w:szCs w:val="32"/>
          <w:shd w:val="clear" w:color="auto" w:fill="FFFFFF"/>
          <w:lang w:val="en-US" w:eastAsia="zh-CN"/>
        </w:rPr>
        <w:t>20.97</w:t>
      </w:r>
      <w:r>
        <w:rPr>
          <w:rFonts w:hint="eastAsia" w:ascii="仿宋" w:hAnsi="仿宋" w:eastAsia="仿宋" w:cs="仿宋"/>
          <w:color w:val="333333"/>
          <w:sz w:val="32"/>
          <w:szCs w:val="32"/>
          <w:shd w:val="clear" w:color="auto" w:fill="FFFFFF"/>
        </w:rPr>
        <w:t>万元，其中：因公出国（境）经费0万元，公务接待费1.4</w:t>
      </w:r>
      <w:r>
        <w:rPr>
          <w:rFonts w:hint="eastAsia" w:ascii="仿宋" w:hAnsi="仿宋" w:eastAsia="仿宋" w:cs="仿宋"/>
          <w:color w:val="333333"/>
          <w:sz w:val="32"/>
          <w:szCs w:val="32"/>
          <w:shd w:val="clear" w:color="auto" w:fill="FFFFFF"/>
          <w:lang w:val="en-US" w:eastAsia="zh-CN"/>
        </w:rPr>
        <w:t>5</w:t>
      </w:r>
      <w:r>
        <w:rPr>
          <w:rFonts w:hint="eastAsia" w:ascii="仿宋" w:hAnsi="仿宋" w:eastAsia="仿宋" w:cs="仿宋"/>
          <w:color w:val="333333"/>
          <w:sz w:val="32"/>
          <w:szCs w:val="32"/>
          <w:shd w:val="clear" w:color="auto" w:fill="FFFFFF"/>
        </w:rPr>
        <w:t>万元，公务用车购置及运行维护费1</w:t>
      </w:r>
      <w:r>
        <w:rPr>
          <w:rFonts w:hint="eastAsia" w:ascii="仿宋" w:hAnsi="仿宋" w:eastAsia="仿宋" w:cs="仿宋"/>
          <w:color w:val="333333"/>
          <w:sz w:val="32"/>
          <w:szCs w:val="32"/>
          <w:shd w:val="clear" w:color="auto" w:fill="FFFFFF"/>
          <w:lang w:val="en-US" w:eastAsia="zh-CN"/>
        </w:rPr>
        <w:t>9</w:t>
      </w:r>
      <w:r>
        <w:rPr>
          <w:rFonts w:hint="eastAsia" w:ascii="仿宋" w:hAnsi="仿宋" w:eastAsia="仿宋" w:cs="仿宋"/>
          <w:color w:val="333333"/>
          <w:sz w:val="32"/>
          <w:szCs w:val="32"/>
          <w:shd w:val="clear" w:color="auto" w:fill="FFFFFF"/>
        </w:rPr>
        <w:t>.52万元。</w:t>
      </w:r>
    </w:p>
    <w:p>
      <w:pPr>
        <w:pStyle w:val="7"/>
        <w:widowControl/>
        <w:shd w:val="clear" w:color="auto" w:fill="FFFFFF"/>
        <w:spacing w:beforeAutospacing="0" w:afterAutospacing="0" w:line="560" w:lineRule="atLeast"/>
        <w:ind w:firstLine="640"/>
        <w:jc w:val="both"/>
        <w:rPr>
          <w:rFonts w:ascii="仿宋" w:hAnsi="仿宋" w:eastAsia="仿宋" w:cs="仿宋"/>
          <w:color w:val="333333"/>
          <w:sz w:val="30"/>
          <w:szCs w:val="30"/>
        </w:rPr>
      </w:pPr>
      <w:r>
        <w:rPr>
          <w:rFonts w:hint="eastAsia" w:ascii="楷体" w:hAnsi="楷体" w:eastAsia="楷体" w:cs="楷体"/>
          <w:color w:val="333333"/>
          <w:sz w:val="32"/>
          <w:szCs w:val="32"/>
          <w:shd w:val="clear" w:color="auto" w:fill="FFFFFF"/>
        </w:rPr>
        <w:t>（一）</w:t>
      </w:r>
      <w:r>
        <w:rPr>
          <w:rFonts w:hint="eastAsia" w:ascii="仿宋" w:hAnsi="仿宋" w:eastAsia="仿宋" w:cs="仿宋"/>
          <w:color w:val="333333"/>
          <w:sz w:val="32"/>
          <w:szCs w:val="32"/>
          <w:shd w:val="clear" w:color="auto" w:fill="FFFFFF"/>
        </w:rPr>
        <w:t>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年因公出国（境）经费0万元。</w:t>
      </w:r>
    </w:p>
    <w:p>
      <w:pPr>
        <w:pStyle w:val="7"/>
        <w:widowControl/>
        <w:shd w:val="clear" w:color="auto" w:fill="FFFFFF"/>
        <w:spacing w:beforeAutospacing="0" w:afterAutospacing="0" w:line="560" w:lineRule="atLeast"/>
        <w:ind w:firstLine="640"/>
        <w:jc w:val="both"/>
        <w:rPr>
          <w:rFonts w:hint="eastAsia" w:ascii="仿宋" w:hAnsi="仿宋" w:eastAsia="仿宋" w:cs="仿宋"/>
          <w:color w:val="000000"/>
          <w:sz w:val="32"/>
          <w:szCs w:val="32"/>
          <w:shd w:val="clear" w:color="auto" w:fill="FFFFFF"/>
        </w:rPr>
      </w:pPr>
      <w:r>
        <w:rPr>
          <w:rFonts w:hint="eastAsia" w:ascii="楷体" w:hAnsi="楷体" w:eastAsia="楷体" w:cs="楷体"/>
          <w:color w:val="333333"/>
          <w:sz w:val="32"/>
          <w:szCs w:val="32"/>
          <w:shd w:val="clear" w:color="auto" w:fill="FFFFFF"/>
        </w:rPr>
        <w:t>（二）</w:t>
      </w: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年公务接待经费</w:t>
      </w:r>
      <w:r>
        <w:rPr>
          <w:rFonts w:hint="eastAsia" w:ascii="仿宋" w:hAnsi="仿宋" w:eastAsia="仿宋" w:cs="仿宋"/>
          <w:color w:val="000000"/>
          <w:sz w:val="32"/>
          <w:szCs w:val="32"/>
          <w:shd w:val="clear" w:color="auto" w:fill="FFFFFF"/>
          <w:lang w:val="en-US" w:eastAsia="zh-CN"/>
        </w:rPr>
        <w:t>1.45</w:t>
      </w:r>
      <w:r>
        <w:rPr>
          <w:rFonts w:hint="eastAsia" w:ascii="仿宋" w:hAnsi="仿宋" w:eastAsia="仿宋" w:cs="仿宋"/>
          <w:color w:val="000000"/>
          <w:sz w:val="32"/>
          <w:szCs w:val="32"/>
          <w:shd w:val="clear" w:color="auto" w:fill="FFFFFF"/>
        </w:rPr>
        <w:t>万元。</w:t>
      </w:r>
    </w:p>
    <w:p>
      <w:pPr>
        <w:pStyle w:val="7"/>
        <w:widowControl/>
        <w:shd w:val="clear" w:color="auto" w:fill="FFFFFF"/>
        <w:spacing w:beforeAutospacing="0" w:afterAutospacing="0" w:line="560" w:lineRule="atLeast"/>
        <w:ind w:firstLine="640"/>
        <w:jc w:val="both"/>
        <w:rPr>
          <w:rFonts w:ascii="仿宋" w:hAnsi="仿宋" w:eastAsia="仿宋" w:cs="仿宋"/>
          <w:color w:val="333333"/>
          <w:sz w:val="30"/>
          <w:szCs w:val="30"/>
        </w:rPr>
      </w:pPr>
      <w:r>
        <w:rPr>
          <w:rFonts w:hint="eastAsia" w:ascii="楷体" w:hAnsi="楷体" w:eastAsia="楷体" w:cs="楷体"/>
          <w:color w:val="000000"/>
          <w:sz w:val="32"/>
          <w:szCs w:val="32"/>
          <w:shd w:val="clear" w:color="auto" w:fill="FFFFFF"/>
        </w:rPr>
        <w:t>（三）</w:t>
      </w:r>
      <w:r>
        <w:rPr>
          <w:rFonts w:hint="eastAsia"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rPr>
        <w:t>年公务用车购置及运行维护费1</w:t>
      </w:r>
      <w:r>
        <w:rPr>
          <w:rFonts w:hint="eastAsia" w:ascii="仿宋" w:hAnsi="仿宋" w:eastAsia="仿宋" w:cs="仿宋"/>
          <w:color w:val="000000"/>
          <w:sz w:val="32"/>
          <w:szCs w:val="32"/>
          <w:shd w:val="clear" w:color="auto" w:fill="FFFFFF"/>
          <w:lang w:val="en-US" w:eastAsia="zh-CN"/>
        </w:rPr>
        <w:t>9</w:t>
      </w:r>
      <w:r>
        <w:rPr>
          <w:rFonts w:hint="eastAsia" w:ascii="仿宋" w:hAnsi="仿宋" w:eastAsia="仿宋" w:cs="仿宋"/>
          <w:color w:val="000000"/>
          <w:sz w:val="32"/>
          <w:szCs w:val="32"/>
          <w:shd w:val="clear" w:color="auto" w:fill="FFFFFF"/>
        </w:rPr>
        <w:t>.52万元。与202</w:t>
      </w:r>
      <w:r>
        <w:rPr>
          <w:rFonts w:hint="eastAsia" w:ascii="仿宋" w:hAnsi="仿宋" w:eastAsia="仿宋" w:cs="仿宋"/>
          <w:color w:val="000000"/>
          <w:sz w:val="32"/>
          <w:szCs w:val="32"/>
          <w:shd w:val="clear" w:color="auto" w:fill="FFFFFF"/>
          <w:lang w:val="en-US" w:eastAsia="zh-CN"/>
        </w:rPr>
        <w:t>3</w:t>
      </w:r>
      <w:r>
        <w:rPr>
          <w:rFonts w:hint="eastAsia" w:ascii="仿宋" w:hAnsi="仿宋" w:eastAsia="仿宋" w:cs="仿宋"/>
          <w:color w:val="000000"/>
          <w:sz w:val="32"/>
          <w:szCs w:val="32"/>
          <w:shd w:val="clear" w:color="auto" w:fill="FFFFFF"/>
        </w:rPr>
        <w:t>年预算</w:t>
      </w:r>
      <w:r>
        <w:rPr>
          <w:rFonts w:hint="eastAsia" w:ascii="仿宋" w:hAnsi="仿宋" w:eastAsia="仿宋" w:cs="仿宋"/>
          <w:color w:val="000000"/>
          <w:sz w:val="32"/>
          <w:szCs w:val="32"/>
          <w:shd w:val="clear" w:color="auto" w:fill="FFFFFF"/>
          <w:lang w:val="en-US" w:eastAsia="zh-CN"/>
        </w:rPr>
        <w:t>增加8万元，2024年度我馆新增公务用车大修项目</w:t>
      </w:r>
      <w:r>
        <w:rPr>
          <w:rFonts w:hint="eastAsia" w:ascii="仿宋" w:hAnsi="仿宋" w:eastAsia="仿宋" w:cs="仿宋"/>
          <w:color w:val="000000"/>
          <w:sz w:val="32"/>
          <w:szCs w:val="32"/>
          <w:shd w:val="clear" w:color="auto" w:fill="FFFFFF"/>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cs="仿宋"/>
          <w:color w:val="333333"/>
          <w:sz w:val="32"/>
          <w:szCs w:val="32"/>
          <w:shd w:val="clear" w:color="auto" w:fill="FFFFFF"/>
        </w:rPr>
        <w:t>州档案馆202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年机关运行经费财政拨款预算为</w:t>
      </w:r>
      <w:r>
        <w:rPr>
          <w:rFonts w:hint="eastAsia" w:ascii="仿宋" w:hAnsi="仿宋" w:eastAsia="仿宋" w:cs="仿宋"/>
          <w:color w:val="333333"/>
          <w:sz w:val="32"/>
          <w:szCs w:val="32"/>
          <w:shd w:val="clear" w:color="auto" w:fill="FFFFFF"/>
          <w:lang w:val="en-US" w:eastAsia="zh-CN"/>
        </w:rPr>
        <w:t>614.76</w:t>
      </w:r>
      <w:r>
        <w:rPr>
          <w:rFonts w:hint="eastAsia" w:ascii="仿宋" w:hAnsi="仿宋" w:eastAsia="仿宋" w:cs="仿宋"/>
          <w:color w:val="333333"/>
          <w:sz w:val="32"/>
          <w:szCs w:val="32"/>
          <w:shd w:val="clear" w:color="auto" w:fill="FFFFFF"/>
        </w:rPr>
        <w:t>万元</w:t>
      </w:r>
      <w:r>
        <w:rPr>
          <w:rFonts w:hint="eastAsia" w:ascii="仿宋" w:hAnsi="仿宋" w:eastAsia="仿宋" w:cs="仿宋"/>
          <w:color w:val="000000"/>
          <w:sz w:val="32"/>
          <w:szCs w:val="32"/>
          <w:shd w:val="clear" w:color="auto" w:fill="FFFFFF"/>
        </w:rPr>
        <w:t>。</w:t>
      </w:r>
      <w:r>
        <w:rPr>
          <w:rFonts w:hint="eastAsia" w:cs="仿宋_GB2312"/>
          <w:color w:val="000000"/>
          <w:kern w:val="2"/>
          <w:sz w:val="32"/>
          <w:szCs w:val="32"/>
        </w:rPr>
        <w:t xml:space="preserve"> </w:t>
      </w:r>
    </w:p>
    <w:p>
      <w:pPr>
        <w:pStyle w:val="11"/>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1300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档案信息化建设项目、档案库房恒温恒湿控制系统、消防系统升级改造、档案业务和技术用房设备购置、档案数字化建设、档案异地备份等。</w:t>
      </w:r>
    </w:p>
    <w:p>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974.24</w:t>
      </w:r>
      <w:r>
        <w:rPr>
          <w:rFonts w:hint="eastAsia" w:cs="仿宋_GB2312"/>
          <w:kern w:val="2"/>
          <w:sz w:val="32"/>
          <w:szCs w:val="32"/>
        </w:rPr>
        <w:t>万元。</w:t>
      </w:r>
    </w:p>
    <w:p>
      <w:pPr>
        <w:pStyle w:val="11"/>
        <w:numPr>
          <w:ilvl w:val="0"/>
          <w:numId w:val="3"/>
        </w:numPr>
        <w:spacing w:before="0" w:line="360" w:lineRule="auto"/>
        <w:ind w:firstLine="640" w:firstLineChars="200"/>
        <w:rPr>
          <w:rFonts w:hint="eastAsia" w:ascii="仿宋" w:hAnsi="仿宋" w:eastAsia="仿宋" w:cs="仿宋"/>
          <w:color w:val="333333"/>
          <w:sz w:val="32"/>
          <w:szCs w:val="32"/>
          <w:shd w:val="clear" w:color="auto" w:fill="FFFFFF"/>
        </w:rPr>
      </w:pPr>
      <w:r>
        <w:rPr>
          <w:rFonts w:hint="eastAsia" w:ascii="楷体" w:eastAsia="楷体" w:cs="仿宋_GB2312"/>
          <w:kern w:val="2"/>
          <w:sz w:val="32"/>
          <w:szCs w:val="32"/>
        </w:rPr>
        <w:t>绩效目标设置情况</w:t>
      </w:r>
      <w:bookmarkStart w:id="0" w:name="_GoBack"/>
      <w:bookmarkEnd w:id="0"/>
      <w:r>
        <w:rPr>
          <w:rFonts w:hint="eastAsia" w:cs="仿宋_GB2312"/>
          <w:kern w:val="2"/>
          <w:sz w:val="32"/>
          <w:szCs w:val="32"/>
        </w:rPr>
        <w:br w:type="textWrapping"/>
      </w:r>
      <w:r>
        <w:rPr>
          <w:rFonts w:hint="eastAsia" w:cs="仿宋_GB2312"/>
          <w:kern w:val="2"/>
          <w:sz w:val="32"/>
          <w:szCs w:val="32"/>
        </w:rPr>
        <w:t>　　</w:t>
      </w:r>
      <w:r>
        <w:rPr>
          <w:rFonts w:hint="eastAsia" w:ascii="仿宋" w:hAnsi="仿宋" w:eastAsia="仿宋" w:cs="仿宋"/>
          <w:color w:val="333333"/>
          <w:sz w:val="32"/>
          <w:szCs w:val="32"/>
          <w:shd w:val="clear" w:color="auto" w:fill="FFFFFF"/>
        </w:rPr>
        <w:t>202</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年州档案馆通用项目和专用项目均按要求实行绩效目标管理，涉及一般公共预算当年拨款</w:t>
      </w:r>
      <w:r>
        <w:rPr>
          <w:rFonts w:hint="eastAsia" w:ascii="仿宋" w:hAnsi="仿宋" w:eastAsia="仿宋" w:cs="仿宋"/>
          <w:color w:val="333333"/>
          <w:sz w:val="32"/>
          <w:szCs w:val="32"/>
          <w:shd w:val="clear" w:color="auto" w:fill="FFFFFF"/>
          <w:lang w:val="en-US" w:eastAsia="zh-CN"/>
        </w:rPr>
        <w:t>2494.52</w:t>
      </w:r>
      <w:r>
        <w:rPr>
          <w:rFonts w:hint="eastAsia" w:ascii="仿宋" w:hAnsi="仿宋" w:eastAsia="仿宋" w:cs="仿宋"/>
          <w:color w:val="333333"/>
          <w:sz w:val="32"/>
          <w:szCs w:val="32"/>
          <w:shd w:val="clear" w:color="auto" w:fill="FFFFFF"/>
        </w:rPr>
        <w:t>万元。</w:t>
      </w:r>
    </w:p>
    <w:p>
      <w:pPr>
        <w:pStyle w:val="11"/>
        <w:numPr>
          <w:ilvl w:val="0"/>
          <w:numId w:val="0"/>
        </w:numPr>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9466B"/>
    <w:multiLevelType w:val="singleLevel"/>
    <w:tmpl w:val="1E79466B"/>
    <w:lvl w:ilvl="0" w:tentative="0">
      <w:start w:val="4"/>
      <w:numFmt w:val="chineseCounting"/>
      <w:suff w:val="nothing"/>
      <w:lvlText w:val="（%1）"/>
      <w:lvlJc w:val="left"/>
      <w:rPr>
        <w:rFonts w:hint="eastAsia"/>
      </w:rPr>
    </w:lvl>
  </w:abstractNum>
  <w:abstractNum w:abstractNumId="1">
    <w:nsid w:val="2B351515"/>
    <w:multiLevelType w:val="singleLevel"/>
    <w:tmpl w:val="2B351515"/>
    <w:lvl w:ilvl="0" w:tentative="0">
      <w:start w:val="2"/>
      <w:numFmt w:val="chineseCounting"/>
      <w:suff w:val="nothing"/>
      <w:lvlText w:val="（%1）"/>
      <w:lvlJc w:val="left"/>
      <w:rPr>
        <w:rFonts w:hint="eastAsia"/>
      </w:rPr>
    </w:lvl>
  </w:abstractNum>
  <w:abstractNum w:abstractNumId="2">
    <w:nsid w:val="3513D0B4"/>
    <w:multiLevelType w:val="singleLevel"/>
    <w:tmpl w:val="3513D0B4"/>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TIzNTM4YTU2YjRhMzZhY2RlYmViNzAxZGE1M2U4YjAifQ=="/>
  </w:docVars>
  <w:rsids>
    <w:rsidRoot w:val="00000000"/>
    <w:rsid w:val="1E19446B"/>
    <w:rsid w:val="20F070A1"/>
    <w:rsid w:val="34E5684A"/>
    <w:rsid w:val="44246EDE"/>
    <w:rsid w:val="4654512D"/>
    <w:rsid w:val="4B162428"/>
    <w:rsid w:val="50C87B3B"/>
    <w:rsid w:val="589C6BEB"/>
    <w:rsid w:val="6922138F"/>
    <w:rsid w:val="6CE1330F"/>
    <w:rsid w:val="6DB602F7"/>
    <w:rsid w:val="6FED3791"/>
    <w:rsid w:val="749F1AE5"/>
    <w:rsid w:val="7A28432B"/>
    <w:rsid w:val="7D046B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589</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ཚེ་རིང་མཚོ</cp:lastModifiedBy>
  <cp:lastPrinted>2018-01-30T09:39:00Z</cp:lastPrinted>
  <dcterms:modified xsi:type="dcterms:W3CDTF">2024-02-01T02:15:22Z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90F9B1CF649043D7BDFE450543629736_12</vt:lpwstr>
  </property>
</Properties>
</file>